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146E8" w14:textId="77777777" w:rsidR="00CD2FB9" w:rsidRPr="00CD2FB9" w:rsidRDefault="00CD2FB9" w:rsidP="00CD2FB9">
      <w:pPr>
        <w:pStyle w:val="Heading1"/>
        <w:jc w:val="center"/>
        <w:rPr>
          <w:rFonts w:asciiTheme="minorHAnsi" w:hAnsiTheme="minorHAnsi" w:cstheme="minorHAnsi"/>
          <w:color w:val="auto"/>
          <w:sz w:val="24"/>
          <w:szCs w:val="24"/>
          <w:lang w:val="en-CA"/>
        </w:rPr>
      </w:pPr>
      <w:bookmarkStart w:id="0" w:name="_Toc481719310"/>
      <w:bookmarkStart w:id="1" w:name="_Hlk63265348"/>
      <w:r w:rsidRPr="00CD2FB9">
        <w:rPr>
          <w:rFonts w:asciiTheme="minorHAnsi" w:hAnsiTheme="minorHAnsi" w:cstheme="minorHAnsi"/>
          <w:color w:val="auto"/>
          <w:sz w:val="24"/>
          <w:szCs w:val="24"/>
          <w:lang w:val="en-CA"/>
        </w:rPr>
        <w:t>ABSTRACT</w:t>
      </w:r>
      <w:bookmarkEnd w:id="0"/>
    </w:p>
    <w:p w14:paraId="42863DDF" w14:textId="77777777" w:rsidR="00CD2FB9" w:rsidRDefault="00CD2FB9" w:rsidP="00CD2FB9">
      <w:pPr>
        <w:spacing w:after="0" w:line="240" w:lineRule="auto"/>
        <w:rPr>
          <w:rFonts w:cstheme="minorHAnsi"/>
          <w:sz w:val="24"/>
          <w:szCs w:val="24"/>
          <w:lang w:val="en-CA"/>
        </w:rPr>
      </w:pPr>
    </w:p>
    <w:p w14:paraId="20542A55" w14:textId="5C443684" w:rsidR="00CD2FB9" w:rsidRPr="00CD2FB9" w:rsidRDefault="00CD2FB9" w:rsidP="00CD2FB9">
      <w:pPr>
        <w:spacing w:after="0" w:line="240" w:lineRule="auto"/>
        <w:rPr>
          <w:rStyle w:val="dudfield4"/>
          <w:rFonts w:cstheme="minorHAnsi"/>
          <w:b/>
          <w:bCs/>
          <w:spacing w:val="15"/>
          <w:sz w:val="24"/>
          <w:szCs w:val="24"/>
          <w:shd w:val="clear" w:color="auto" w:fill="FFFFFF"/>
          <w:lang w:val="en-CA"/>
        </w:rPr>
      </w:pPr>
      <w:r w:rsidRPr="00CD2FB9">
        <w:rPr>
          <w:rStyle w:val="dudfield4"/>
          <w:rFonts w:cstheme="minorHAnsi"/>
          <w:b/>
          <w:bCs/>
          <w:spacing w:val="15"/>
          <w:sz w:val="24"/>
          <w:szCs w:val="24"/>
          <w:u w:val="single"/>
          <w:shd w:val="clear" w:color="auto" w:fill="FFFFFF"/>
          <w:lang w:val="en-CA"/>
        </w:rPr>
        <w:t>TITLE</w:t>
      </w:r>
      <w:r w:rsidRPr="00CD2FB9">
        <w:rPr>
          <w:rStyle w:val="dudfield4"/>
          <w:rFonts w:cstheme="minorHAnsi"/>
          <w:b/>
          <w:bCs/>
          <w:spacing w:val="15"/>
          <w:sz w:val="24"/>
          <w:szCs w:val="24"/>
          <w:shd w:val="clear" w:color="auto" w:fill="FFFFFF"/>
          <w:lang w:val="en-CA"/>
        </w:rPr>
        <w:t xml:space="preserve">: </w:t>
      </w:r>
      <w:r>
        <w:rPr>
          <w:rStyle w:val="dudfield4"/>
          <w:rFonts w:cstheme="minorHAnsi"/>
          <w:b/>
          <w:bCs/>
          <w:spacing w:val="15"/>
          <w:sz w:val="24"/>
          <w:szCs w:val="24"/>
          <w:shd w:val="clear" w:color="auto" w:fill="FFFFFF"/>
          <w:lang w:val="en-CA"/>
        </w:rPr>
        <w:t xml:space="preserve"> AN </w:t>
      </w:r>
      <w:r w:rsidRPr="00CD2FB9">
        <w:rPr>
          <w:rFonts w:eastAsia="Times New Roman" w:cstheme="minorHAnsi"/>
          <w:b/>
          <w:bCs/>
          <w:caps/>
          <w:color w:val="202124"/>
          <w:sz w:val="24"/>
          <w:szCs w:val="24"/>
          <w:lang w:val="en-CA"/>
        </w:rPr>
        <w:t>Electronic Casualty Card</w:t>
      </w:r>
      <w:r>
        <w:rPr>
          <w:rFonts w:eastAsia="Times New Roman" w:cstheme="minorHAnsi"/>
          <w:b/>
          <w:bCs/>
          <w:caps/>
          <w:color w:val="202124"/>
          <w:sz w:val="24"/>
          <w:szCs w:val="24"/>
          <w:lang w:val="en-CA"/>
        </w:rPr>
        <w:t xml:space="preserve"> as a </w:t>
      </w:r>
      <w:r w:rsidRPr="00CD2FB9">
        <w:rPr>
          <w:rFonts w:eastAsia="Times New Roman" w:cstheme="minorHAnsi"/>
          <w:b/>
          <w:bCs/>
          <w:caps/>
          <w:color w:val="202124"/>
          <w:sz w:val="24"/>
          <w:szCs w:val="24"/>
          <w:lang w:val="en-CA"/>
        </w:rPr>
        <w:t xml:space="preserve">Clinical Management Tool For Any Disaster Situation – </w:t>
      </w:r>
      <w:r>
        <w:rPr>
          <w:rFonts w:eastAsia="Times New Roman" w:cstheme="minorHAnsi"/>
          <w:b/>
          <w:bCs/>
          <w:caps/>
          <w:color w:val="202124"/>
          <w:sz w:val="24"/>
          <w:szCs w:val="24"/>
          <w:lang w:val="en-CA"/>
        </w:rPr>
        <w:t xml:space="preserve">here </w:t>
      </w:r>
      <w:r w:rsidR="00ED04DA">
        <w:rPr>
          <w:rFonts w:eastAsia="Times New Roman" w:cstheme="minorHAnsi"/>
          <w:b/>
          <w:bCs/>
          <w:caps/>
          <w:color w:val="202124"/>
          <w:sz w:val="24"/>
          <w:szCs w:val="24"/>
          <w:lang w:val="en-CA"/>
        </w:rPr>
        <w:t xml:space="preserve">IS </w:t>
      </w:r>
      <w:r>
        <w:rPr>
          <w:rFonts w:eastAsia="Times New Roman" w:cstheme="minorHAnsi"/>
          <w:b/>
          <w:bCs/>
          <w:caps/>
          <w:color w:val="202124"/>
          <w:sz w:val="24"/>
          <w:szCs w:val="24"/>
          <w:lang w:val="en-CA"/>
        </w:rPr>
        <w:t xml:space="preserve">a start for pioneering </w:t>
      </w:r>
      <w:r w:rsidR="00ED04DA">
        <w:rPr>
          <w:rFonts w:eastAsia="Times New Roman" w:cstheme="minorHAnsi"/>
          <w:b/>
          <w:bCs/>
          <w:caps/>
          <w:color w:val="202124"/>
          <w:sz w:val="24"/>
          <w:szCs w:val="24"/>
          <w:lang w:val="en-CA"/>
        </w:rPr>
        <w:t xml:space="preserve">the </w:t>
      </w:r>
      <w:r w:rsidRPr="00CD2FB9">
        <w:rPr>
          <w:rFonts w:eastAsia="Times New Roman" w:cstheme="minorHAnsi"/>
          <w:b/>
          <w:bCs/>
          <w:caps/>
          <w:color w:val="202124"/>
          <w:sz w:val="24"/>
          <w:szCs w:val="24"/>
          <w:lang w:val="en-CA"/>
        </w:rPr>
        <w:t>VIMY MULTI-SYSTEM</w:t>
      </w:r>
      <w:r>
        <w:rPr>
          <w:rFonts w:eastAsia="Times New Roman" w:cstheme="minorHAnsi"/>
          <w:b/>
          <w:bCs/>
          <w:caps/>
          <w:color w:val="202124"/>
          <w:sz w:val="24"/>
          <w:szCs w:val="24"/>
          <w:lang w:val="en-CA"/>
        </w:rPr>
        <w:t xml:space="preserve">. </w:t>
      </w:r>
    </w:p>
    <w:p w14:paraId="199E2A3A" w14:textId="77777777" w:rsidR="00CD2FB9" w:rsidRPr="00CD2FB9" w:rsidRDefault="00CD2FB9" w:rsidP="00CD2FB9">
      <w:pPr>
        <w:spacing w:after="0" w:line="240" w:lineRule="auto"/>
        <w:rPr>
          <w:rStyle w:val="dudfield4"/>
          <w:rFonts w:cstheme="minorHAnsi"/>
          <w:b/>
          <w:bCs/>
          <w:spacing w:val="15"/>
          <w:sz w:val="24"/>
          <w:szCs w:val="24"/>
          <w:shd w:val="clear" w:color="auto" w:fill="FFFFFF"/>
          <w:lang w:val="en-CA"/>
        </w:rPr>
      </w:pPr>
    </w:p>
    <w:p w14:paraId="30B04F49" w14:textId="612D9983" w:rsidR="00CD2FB9" w:rsidRPr="003074E6" w:rsidRDefault="00CD2FB9" w:rsidP="00CD2FB9">
      <w:pPr>
        <w:spacing w:after="0" w:line="240" w:lineRule="auto"/>
        <w:rPr>
          <w:rFonts w:cstheme="minorHAnsi"/>
          <w:sz w:val="24"/>
          <w:szCs w:val="24"/>
          <w:lang w:val="en-CA"/>
        </w:rPr>
      </w:pPr>
      <w:r w:rsidRPr="003074E6">
        <w:rPr>
          <w:rFonts w:cstheme="minorHAnsi"/>
          <w:b/>
          <w:sz w:val="24"/>
          <w:szCs w:val="24"/>
          <w:lang w:val="en-CA"/>
        </w:rPr>
        <w:t>Authors:</w:t>
      </w:r>
      <w:r w:rsidRPr="003074E6">
        <w:rPr>
          <w:rFonts w:cstheme="minorHAnsi"/>
          <w:bCs/>
          <w:sz w:val="24"/>
          <w:szCs w:val="24"/>
          <w:lang w:val="en-CA"/>
        </w:rPr>
        <w:t xml:space="preserve"> Bourassa, Stephane </w:t>
      </w:r>
      <w:r w:rsidRPr="003074E6">
        <w:rPr>
          <w:rFonts w:cstheme="minorHAnsi"/>
          <w:bCs/>
          <w:sz w:val="24"/>
          <w:szCs w:val="24"/>
          <w:vertAlign w:val="superscript"/>
          <w:lang w:val="en-CA"/>
        </w:rPr>
        <w:t>1, 2, 3, 4</w:t>
      </w:r>
      <w:r w:rsidRPr="003074E6">
        <w:rPr>
          <w:rFonts w:cstheme="minorHAnsi"/>
          <w:bCs/>
          <w:sz w:val="24"/>
          <w:szCs w:val="24"/>
          <w:lang w:val="en-CA"/>
        </w:rPr>
        <w:t xml:space="preserve">; </w:t>
      </w:r>
      <w:r w:rsidRPr="003074E6">
        <w:rPr>
          <w:rFonts w:cstheme="minorHAnsi"/>
          <w:sz w:val="24"/>
          <w:szCs w:val="24"/>
          <w:lang w:val="en-CA"/>
        </w:rPr>
        <w:t>Elkhayaty,</w:t>
      </w:r>
      <w:r w:rsidRPr="003074E6">
        <w:rPr>
          <w:rFonts w:cstheme="minorHAnsi"/>
          <w:bCs/>
          <w:sz w:val="24"/>
          <w:szCs w:val="24"/>
          <w:lang w:val="en-CA"/>
        </w:rPr>
        <w:t xml:space="preserve"> Samia</w:t>
      </w:r>
      <w:r w:rsidRPr="003074E6">
        <w:rPr>
          <w:rFonts w:cstheme="minorHAnsi"/>
          <w:sz w:val="24"/>
          <w:szCs w:val="24"/>
          <w:lang w:val="en-CA"/>
        </w:rPr>
        <w:t xml:space="preserve">, </w:t>
      </w:r>
      <w:r w:rsidRPr="003074E6">
        <w:rPr>
          <w:rFonts w:eastAsia="Calibri" w:cstheme="minorHAnsi"/>
          <w:sz w:val="24"/>
          <w:szCs w:val="24"/>
          <w:vertAlign w:val="superscript"/>
          <w:lang w:val="en-CA"/>
        </w:rPr>
        <w:t>5</w:t>
      </w:r>
      <w:r w:rsidRPr="003074E6">
        <w:rPr>
          <w:rFonts w:cstheme="minorHAnsi"/>
          <w:bCs/>
          <w:sz w:val="24"/>
          <w:szCs w:val="24"/>
          <w:lang w:val="en-CA"/>
        </w:rPr>
        <w:t xml:space="preserve">; Leclerc, Jacinthe, </w:t>
      </w:r>
      <w:r w:rsidRPr="003074E6">
        <w:rPr>
          <w:rFonts w:cstheme="minorHAnsi"/>
          <w:bCs/>
          <w:sz w:val="24"/>
          <w:szCs w:val="24"/>
          <w:vertAlign w:val="superscript"/>
          <w:lang w:val="en-CA"/>
        </w:rPr>
        <w:t>6,7</w:t>
      </w:r>
      <w:r w:rsidRPr="003074E6">
        <w:rPr>
          <w:rFonts w:cstheme="minorHAnsi"/>
          <w:bCs/>
          <w:sz w:val="24"/>
          <w:szCs w:val="24"/>
          <w:lang w:val="en-CA"/>
        </w:rPr>
        <w:t xml:space="preserve">; Jouvet, Philippe </w:t>
      </w:r>
      <w:r w:rsidRPr="003074E6">
        <w:rPr>
          <w:rFonts w:cstheme="minorHAnsi"/>
          <w:bCs/>
          <w:sz w:val="24"/>
          <w:szCs w:val="24"/>
          <w:vertAlign w:val="superscript"/>
          <w:lang w:val="en-CA"/>
        </w:rPr>
        <w:t>1,2</w:t>
      </w:r>
      <w:r w:rsidRPr="003074E6">
        <w:rPr>
          <w:rFonts w:cstheme="minorHAnsi"/>
          <w:bCs/>
          <w:sz w:val="24"/>
          <w:szCs w:val="24"/>
          <w:lang w:val="en-CA"/>
        </w:rPr>
        <w:t>.</w:t>
      </w:r>
    </w:p>
    <w:p w14:paraId="76DE6EF8" w14:textId="77777777" w:rsidR="00CD2FB9" w:rsidRPr="003074E6" w:rsidRDefault="00CD2FB9" w:rsidP="00CD2FB9">
      <w:pPr>
        <w:spacing w:after="0" w:line="240" w:lineRule="auto"/>
        <w:rPr>
          <w:rFonts w:eastAsia="Calibri" w:cstheme="minorHAnsi"/>
          <w:sz w:val="24"/>
          <w:szCs w:val="24"/>
          <w:lang w:val="en-CA"/>
        </w:rPr>
      </w:pPr>
      <w:proofErr w:type="gramStart"/>
      <w:r w:rsidRPr="003074E6">
        <w:rPr>
          <w:rFonts w:eastAsia="Calibri" w:cstheme="minorHAnsi"/>
          <w:sz w:val="24"/>
          <w:szCs w:val="24"/>
          <w:vertAlign w:val="superscript"/>
          <w:lang w:val="en-CA"/>
        </w:rPr>
        <w:t xml:space="preserve">1  </w:t>
      </w:r>
      <w:r w:rsidRPr="003074E6">
        <w:rPr>
          <w:rFonts w:eastAsia="Calibri" w:cstheme="minorHAnsi"/>
          <w:sz w:val="24"/>
          <w:szCs w:val="24"/>
          <w:lang w:val="en-CA"/>
        </w:rPr>
        <w:t>Research</w:t>
      </w:r>
      <w:proofErr w:type="gramEnd"/>
      <w:r w:rsidRPr="003074E6">
        <w:rPr>
          <w:rFonts w:eastAsia="Calibri" w:cstheme="minorHAnsi"/>
          <w:sz w:val="24"/>
          <w:szCs w:val="24"/>
          <w:lang w:val="en-CA"/>
        </w:rPr>
        <w:t xml:space="preserve"> Center of the Sainte-Justine University Hospital, Montreal University, Montreal, Quebec, Canada.</w:t>
      </w:r>
    </w:p>
    <w:p w14:paraId="4E541CEC" w14:textId="77777777" w:rsidR="00CD2FB9" w:rsidRPr="003074E6" w:rsidRDefault="00CD2FB9" w:rsidP="00CD2FB9">
      <w:pPr>
        <w:spacing w:after="0" w:line="240" w:lineRule="auto"/>
        <w:rPr>
          <w:rFonts w:eastAsia="Calibri" w:cstheme="minorHAnsi"/>
          <w:sz w:val="24"/>
          <w:szCs w:val="24"/>
          <w:lang w:val="en-CA"/>
        </w:rPr>
      </w:pPr>
      <w:proofErr w:type="gramStart"/>
      <w:r w:rsidRPr="003074E6">
        <w:rPr>
          <w:rFonts w:eastAsia="Calibri" w:cstheme="minorHAnsi"/>
          <w:sz w:val="24"/>
          <w:szCs w:val="24"/>
          <w:vertAlign w:val="superscript"/>
          <w:lang w:val="en-CA"/>
        </w:rPr>
        <w:t xml:space="preserve">2  </w:t>
      </w:r>
      <w:r w:rsidRPr="003074E6">
        <w:rPr>
          <w:rFonts w:eastAsia="Calibri" w:cstheme="minorHAnsi"/>
          <w:sz w:val="24"/>
          <w:szCs w:val="24"/>
          <w:lang w:val="en-CA"/>
        </w:rPr>
        <w:t>Faculty</w:t>
      </w:r>
      <w:proofErr w:type="gramEnd"/>
      <w:r w:rsidRPr="003074E6">
        <w:rPr>
          <w:rFonts w:eastAsia="Calibri" w:cstheme="minorHAnsi"/>
          <w:sz w:val="24"/>
          <w:szCs w:val="24"/>
          <w:lang w:val="en-CA"/>
        </w:rPr>
        <w:t xml:space="preserve"> of Medicine, Montreal University, Montreal, Quebec, Canada.</w:t>
      </w:r>
    </w:p>
    <w:p w14:paraId="0BE67B41" w14:textId="77777777" w:rsidR="00CD2FB9" w:rsidRPr="003074E6" w:rsidRDefault="00CD2FB9" w:rsidP="00CD2FB9">
      <w:pPr>
        <w:spacing w:after="0" w:line="240" w:lineRule="auto"/>
        <w:rPr>
          <w:rFonts w:eastAsia="Calibri" w:cstheme="minorHAnsi"/>
          <w:sz w:val="24"/>
          <w:szCs w:val="24"/>
          <w:vertAlign w:val="superscript"/>
          <w:lang w:val="en-CA"/>
        </w:rPr>
      </w:pPr>
      <w:proofErr w:type="gramStart"/>
      <w:r w:rsidRPr="003074E6">
        <w:rPr>
          <w:rFonts w:eastAsia="Calibri" w:cstheme="minorHAnsi"/>
          <w:sz w:val="24"/>
          <w:szCs w:val="24"/>
          <w:vertAlign w:val="superscript"/>
          <w:lang w:val="en-CA"/>
        </w:rPr>
        <w:t xml:space="preserve">3  </w:t>
      </w:r>
      <w:r w:rsidRPr="003074E6">
        <w:rPr>
          <w:rFonts w:eastAsia="Calibri" w:cstheme="minorHAnsi"/>
          <w:sz w:val="24"/>
          <w:szCs w:val="24"/>
          <w:lang w:val="en-CA"/>
        </w:rPr>
        <w:t>Retired</w:t>
      </w:r>
      <w:proofErr w:type="gramEnd"/>
      <w:r w:rsidRPr="003074E6">
        <w:rPr>
          <w:rFonts w:eastAsia="Calibri" w:cstheme="minorHAnsi"/>
          <w:sz w:val="24"/>
          <w:szCs w:val="24"/>
          <w:lang w:val="en-CA"/>
        </w:rPr>
        <w:t xml:space="preserve"> from the Canadian Armed Forces Intelligence Service.</w:t>
      </w:r>
    </w:p>
    <w:p w14:paraId="24132736" w14:textId="77777777" w:rsidR="00CD2FB9" w:rsidRPr="003074E6" w:rsidRDefault="00CD2FB9" w:rsidP="00CD2FB9">
      <w:pPr>
        <w:spacing w:after="0" w:line="240" w:lineRule="auto"/>
        <w:rPr>
          <w:rFonts w:eastAsia="Calibri" w:cstheme="minorHAnsi"/>
          <w:sz w:val="24"/>
          <w:szCs w:val="24"/>
          <w:vertAlign w:val="superscript"/>
          <w:lang w:val="en-CA"/>
        </w:rPr>
      </w:pPr>
      <w:proofErr w:type="gramStart"/>
      <w:r w:rsidRPr="003074E6">
        <w:rPr>
          <w:rFonts w:eastAsia="Calibri" w:cstheme="minorHAnsi"/>
          <w:sz w:val="24"/>
          <w:szCs w:val="24"/>
          <w:vertAlign w:val="superscript"/>
          <w:lang w:val="en-CA"/>
        </w:rPr>
        <w:t xml:space="preserve">4  </w:t>
      </w:r>
      <w:r w:rsidRPr="003074E6">
        <w:rPr>
          <w:rFonts w:cstheme="minorHAnsi"/>
          <w:sz w:val="24"/>
          <w:szCs w:val="24"/>
          <w:shd w:val="clear" w:color="auto" w:fill="FFFFFF"/>
          <w:lang w:val="en-CA"/>
        </w:rPr>
        <w:t>Medical</w:t>
      </w:r>
      <w:proofErr w:type="gramEnd"/>
      <w:r w:rsidRPr="003074E6">
        <w:rPr>
          <w:rFonts w:cstheme="minorHAnsi"/>
          <w:sz w:val="24"/>
          <w:szCs w:val="24"/>
          <w:shd w:val="clear" w:color="auto" w:fill="FFFFFF"/>
          <w:lang w:val="en-CA"/>
        </w:rPr>
        <w:t xml:space="preserve"> Intelligence CBRNE Inc., Quebec City, Quebec, Canada.</w:t>
      </w:r>
    </w:p>
    <w:p w14:paraId="0DD3F7BF" w14:textId="77777777" w:rsidR="00CD2FB9" w:rsidRPr="003074E6" w:rsidRDefault="00CD2FB9" w:rsidP="00CD2FB9">
      <w:pPr>
        <w:spacing w:after="0" w:line="240" w:lineRule="auto"/>
        <w:rPr>
          <w:rFonts w:eastAsia="Calibri" w:cstheme="minorHAnsi"/>
          <w:sz w:val="24"/>
          <w:szCs w:val="24"/>
          <w:vertAlign w:val="superscript"/>
          <w:lang w:val="en-CA"/>
        </w:rPr>
      </w:pPr>
      <w:proofErr w:type="gramStart"/>
      <w:r w:rsidRPr="003074E6">
        <w:rPr>
          <w:rFonts w:eastAsia="Calibri" w:cstheme="minorHAnsi"/>
          <w:sz w:val="24"/>
          <w:szCs w:val="24"/>
          <w:vertAlign w:val="superscript"/>
          <w:lang w:val="en-CA"/>
        </w:rPr>
        <w:t xml:space="preserve">5  </w:t>
      </w:r>
      <w:r w:rsidRPr="003074E6">
        <w:rPr>
          <w:rFonts w:eastAsia="Calibri" w:cstheme="minorHAnsi"/>
          <w:sz w:val="24"/>
          <w:szCs w:val="24"/>
          <w:lang w:val="en-CA"/>
        </w:rPr>
        <w:t>EPISEN</w:t>
      </w:r>
      <w:proofErr w:type="gramEnd"/>
      <w:r w:rsidRPr="003074E6">
        <w:rPr>
          <w:rFonts w:eastAsia="Calibri" w:cstheme="minorHAnsi"/>
          <w:sz w:val="24"/>
          <w:szCs w:val="24"/>
          <w:lang w:val="en-CA"/>
        </w:rPr>
        <w:t xml:space="preserve"> School,</w:t>
      </w:r>
      <w:r w:rsidRPr="003074E6">
        <w:rPr>
          <w:rFonts w:eastAsia="Calibri" w:cstheme="minorHAnsi"/>
          <w:sz w:val="24"/>
          <w:szCs w:val="24"/>
          <w:vertAlign w:val="superscript"/>
          <w:lang w:val="en-CA"/>
        </w:rPr>
        <w:t xml:space="preserve"> </w:t>
      </w:r>
      <w:r w:rsidRPr="003074E6">
        <w:rPr>
          <w:rFonts w:eastAsia="Calibri" w:cstheme="minorHAnsi"/>
          <w:sz w:val="24"/>
          <w:szCs w:val="24"/>
          <w:lang w:val="en-CA"/>
        </w:rPr>
        <w:t xml:space="preserve">Health Technology Engineering, </w:t>
      </w:r>
      <w:proofErr w:type="spellStart"/>
      <w:r w:rsidRPr="003074E6">
        <w:rPr>
          <w:rFonts w:eastAsia="Calibri" w:cstheme="minorHAnsi"/>
          <w:sz w:val="24"/>
          <w:szCs w:val="24"/>
          <w:lang w:val="en-CA"/>
        </w:rPr>
        <w:t>Université</w:t>
      </w:r>
      <w:proofErr w:type="spellEnd"/>
      <w:r w:rsidRPr="003074E6">
        <w:rPr>
          <w:rFonts w:eastAsia="Calibri" w:cstheme="minorHAnsi"/>
          <w:sz w:val="24"/>
          <w:szCs w:val="24"/>
          <w:lang w:val="en-CA"/>
        </w:rPr>
        <w:t xml:space="preserve"> Paris-Est </w:t>
      </w:r>
      <w:proofErr w:type="spellStart"/>
      <w:r w:rsidRPr="003074E6">
        <w:rPr>
          <w:rFonts w:eastAsia="Calibri" w:cstheme="minorHAnsi"/>
          <w:sz w:val="24"/>
          <w:szCs w:val="24"/>
          <w:lang w:val="en-CA"/>
        </w:rPr>
        <w:t>Créteil</w:t>
      </w:r>
      <w:proofErr w:type="spellEnd"/>
      <w:r w:rsidRPr="003074E6">
        <w:rPr>
          <w:rFonts w:eastAsia="Calibri" w:cstheme="minorHAnsi"/>
          <w:sz w:val="24"/>
          <w:szCs w:val="24"/>
          <w:lang w:val="en-CA"/>
        </w:rPr>
        <w:t>, Paris, France.</w:t>
      </w:r>
    </w:p>
    <w:p w14:paraId="17D4058C" w14:textId="77777777" w:rsidR="00CD2FB9" w:rsidRPr="003074E6" w:rsidRDefault="00CD2FB9" w:rsidP="00CD2FB9">
      <w:pPr>
        <w:spacing w:after="0" w:line="240" w:lineRule="auto"/>
        <w:rPr>
          <w:rFonts w:eastAsia="Calibri" w:cstheme="minorHAnsi"/>
          <w:sz w:val="24"/>
          <w:szCs w:val="24"/>
          <w:lang w:val="en-CA"/>
        </w:rPr>
      </w:pPr>
      <w:proofErr w:type="gramStart"/>
      <w:r w:rsidRPr="003074E6">
        <w:rPr>
          <w:rFonts w:eastAsia="Calibri" w:cstheme="minorHAnsi"/>
          <w:sz w:val="24"/>
          <w:szCs w:val="24"/>
          <w:vertAlign w:val="superscript"/>
          <w:lang w:val="en-CA"/>
        </w:rPr>
        <w:t xml:space="preserve">6  </w:t>
      </w:r>
      <w:r w:rsidRPr="003074E6">
        <w:rPr>
          <w:rFonts w:eastAsia="Calibri" w:cstheme="minorHAnsi"/>
          <w:sz w:val="24"/>
          <w:szCs w:val="24"/>
          <w:lang w:val="en-CA"/>
        </w:rPr>
        <w:t>Department</w:t>
      </w:r>
      <w:proofErr w:type="gramEnd"/>
      <w:r w:rsidRPr="003074E6">
        <w:rPr>
          <w:rFonts w:eastAsia="Calibri" w:cstheme="minorHAnsi"/>
          <w:sz w:val="24"/>
          <w:szCs w:val="24"/>
          <w:lang w:val="en-CA"/>
        </w:rPr>
        <w:t xml:space="preserve"> of Nursing, University of Quebec at Trois-Rivières, Trois-Rivières, Quebec, Canada.</w:t>
      </w:r>
    </w:p>
    <w:p w14:paraId="3BE59750" w14:textId="77777777" w:rsidR="00CD2FB9" w:rsidRPr="00CD2FB9" w:rsidRDefault="00CD2FB9" w:rsidP="00CD2FB9">
      <w:pPr>
        <w:spacing w:after="0" w:line="240" w:lineRule="auto"/>
        <w:rPr>
          <w:rFonts w:eastAsia="Calibri" w:cstheme="minorHAnsi"/>
          <w:sz w:val="24"/>
          <w:szCs w:val="24"/>
          <w:lang w:val="en-CA"/>
        </w:rPr>
      </w:pPr>
      <w:proofErr w:type="gramStart"/>
      <w:r w:rsidRPr="003074E6">
        <w:rPr>
          <w:rFonts w:eastAsia="Calibri" w:cstheme="minorHAnsi"/>
          <w:sz w:val="24"/>
          <w:szCs w:val="24"/>
          <w:vertAlign w:val="superscript"/>
          <w:lang w:val="en-CA"/>
        </w:rPr>
        <w:t xml:space="preserve">7  </w:t>
      </w:r>
      <w:r w:rsidRPr="003074E6">
        <w:rPr>
          <w:rFonts w:cstheme="minorHAnsi"/>
          <w:sz w:val="24"/>
          <w:szCs w:val="24"/>
          <w:lang w:val="en-CA"/>
        </w:rPr>
        <w:t>Research</w:t>
      </w:r>
      <w:proofErr w:type="gramEnd"/>
      <w:r w:rsidRPr="003074E6">
        <w:rPr>
          <w:rFonts w:cstheme="minorHAnsi"/>
          <w:sz w:val="24"/>
          <w:szCs w:val="24"/>
          <w:lang w:val="en-CA"/>
        </w:rPr>
        <w:t xml:space="preserve"> Center of the Quebec Heart and Lung Institute, Laval University, Quebec, Canada.</w:t>
      </w:r>
    </w:p>
    <w:p w14:paraId="36EAEA95" w14:textId="77777777" w:rsidR="009B606D" w:rsidRPr="00CD2FB9" w:rsidRDefault="009B606D" w:rsidP="009B606D">
      <w:pPr>
        <w:spacing w:after="0" w:line="240" w:lineRule="auto"/>
        <w:jc w:val="both"/>
        <w:rPr>
          <w:rFonts w:cstheme="minorHAnsi"/>
          <w:sz w:val="24"/>
          <w:szCs w:val="24"/>
          <w:lang w:val="en-CA"/>
        </w:rPr>
      </w:pPr>
    </w:p>
    <w:p w14:paraId="6D7389C5" w14:textId="77777777" w:rsidR="003074E6" w:rsidRDefault="003074E6" w:rsidP="003074E6">
      <w:pPr>
        <w:spacing w:after="0" w:line="240" w:lineRule="auto"/>
        <w:rPr>
          <w:rFonts w:cstheme="minorHAnsi"/>
          <w:sz w:val="24"/>
          <w:szCs w:val="24"/>
          <w:lang w:val="en-CA"/>
        </w:rPr>
      </w:pPr>
      <w:r>
        <w:rPr>
          <w:rFonts w:cstheme="minorHAnsi"/>
          <w:b/>
          <w:bCs/>
          <w:sz w:val="24"/>
          <w:szCs w:val="24"/>
          <w:u w:val="single"/>
          <w:lang w:val="en-CA"/>
        </w:rPr>
        <w:t>INTRODUCTION</w:t>
      </w:r>
      <w:r>
        <w:rPr>
          <w:rFonts w:cstheme="minorHAnsi"/>
          <w:bCs/>
          <w:sz w:val="24"/>
          <w:szCs w:val="24"/>
          <w:lang w:val="en-CA"/>
        </w:rPr>
        <w:t>:</w:t>
      </w:r>
      <w:r>
        <w:rPr>
          <w:rFonts w:cstheme="minorHAnsi"/>
          <w:sz w:val="24"/>
          <w:szCs w:val="24"/>
          <w:lang w:val="en-CA"/>
        </w:rPr>
        <w:t xml:space="preserve"> The rise of Artificial Intelligence in healthcare has led to envision system development for any disaster. Our innovation’s goal was to develop an electronic casualty card (ECC) for supporting eventual mass casualty management.</w:t>
      </w:r>
    </w:p>
    <w:p w14:paraId="6E26CA59" w14:textId="77777777" w:rsidR="003074E6" w:rsidRDefault="003074E6" w:rsidP="003074E6">
      <w:pPr>
        <w:spacing w:after="0" w:line="240" w:lineRule="auto"/>
        <w:rPr>
          <w:rFonts w:cstheme="minorHAnsi"/>
          <w:b/>
          <w:bCs/>
          <w:sz w:val="24"/>
          <w:szCs w:val="24"/>
          <w:u w:val="single"/>
          <w:lang w:val="en-CA"/>
        </w:rPr>
      </w:pPr>
    </w:p>
    <w:p w14:paraId="04792D07" w14:textId="639F37A6" w:rsidR="003074E6" w:rsidRDefault="003074E6" w:rsidP="003074E6">
      <w:pPr>
        <w:spacing w:after="0" w:line="240" w:lineRule="auto"/>
        <w:rPr>
          <w:rFonts w:cstheme="minorHAnsi"/>
          <w:sz w:val="24"/>
          <w:szCs w:val="24"/>
          <w:lang w:val="en-CA"/>
        </w:rPr>
      </w:pPr>
      <w:r>
        <w:rPr>
          <w:rFonts w:cstheme="minorHAnsi"/>
          <w:b/>
          <w:bCs/>
          <w:sz w:val="24"/>
          <w:szCs w:val="24"/>
          <w:u w:val="single"/>
          <w:lang w:val="en-CA"/>
        </w:rPr>
        <w:t>METHODS</w:t>
      </w:r>
      <w:r>
        <w:rPr>
          <w:rFonts w:cstheme="minorHAnsi"/>
          <w:bCs/>
          <w:sz w:val="24"/>
          <w:szCs w:val="24"/>
          <w:lang w:val="en-CA"/>
        </w:rPr>
        <w:t>:</w:t>
      </w:r>
      <w:r>
        <w:rPr>
          <w:rFonts w:cstheme="minorHAnsi"/>
          <w:sz w:val="24"/>
          <w:szCs w:val="24"/>
          <w:lang w:val="en-CA"/>
        </w:rPr>
        <w:t xml:space="preserve"> Following a literature review and the creating of a paper version, a ECC was programmed in python with a flask framework as well as html, </w:t>
      </w:r>
      <w:proofErr w:type="spellStart"/>
      <w:r>
        <w:rPr>
          <w:rFonts w:cstheme="minorHAnsi"/>
          <w:sz w:val="24"/>
          <w:szCs w:val="24"/>
          <w:lang w:val="en-CA"/>
        </w:rPr>
        <w:t>js</w:t>
      </w:r>
      <w:proofErr w:type="spellEnd"/>
      <w:r>
        <w:rPr>
          <w:rFonts w:cstheme="minorHAnsi"/>
          <w:sz w:val="24"/>
          <w:szCs w:val="24"/>
          <w:lang w:val="en-CA"/>
        </w:rPr>
        <w:t xml:space="preserve">, </w:t>
      </w:r>
      <w:proofErr w:type="spellStart"/>
      <w:r>
        <w:rPr>
          <w:rFonts w:cstheme="minorHAnsi"/>
          <w:sz w:val="24"/>
          <w:szCs w:val="24"/>
          <w:lang w:val="en-CA"/>
        </w:rPr>
        <w:t>css</w:t>
      </w:r>
      <w:proofErr w:type="spellEnd"/>
      <w:r>
        <w:rPr>
          <w:rFonts w:cstheme="minorHAnsi"/>
          <w:sz w:val="24"/>
          <w:szCs w:val="24"/>
          <w:lang w:val="en-CA"/>
        </w:rPr>
        <w:t xml:space="preserve">. Two versions have been made (MongoDB and </w:t>
      </w:r>
      <w:proofErr w:type="spellStart"/>
      <w:r>
        <w:rPr>
          <w:rFonts w:cstheme="minorHAnsi"/>
          <w:sz w:val="24"/>
          <w:szCs w:val="24"/>
          <w:lang w:val="en-CA"/>
        </w:rPr>
        <w:t>Mysql</w:t>
      </w:r>
      <w:proofErr w:type="spellEnd"/>
      <w:r>
        <w:rPr>
          <w:rFonts w:cstheme="minorHAnsi"/>
          <w:sz w:val="24"/>
          <w:szCs w:val="24"/>
          <w:lang w:val="en-CA"/>
        </w:rPr>
        <w:t xml:space="preserve">; the </w:t>
      </w:r>
      <w:r w:rsidRPr="003074E6">
        <w:rPr>
          <w:rFonts w:cstheme="minorHAnsi"/>
          <w:sz w:val="24"/>
          <w:szCs w:val="24"/>
          <w:lang w:val="en-CA"/>
        </w:rPr>
        <w:t>latter</w:t>
      </w:r>
      <w:r>
        <w:rPr>
          <w:rFonts w:cstheme="minorHAnsi"/>
          <w:sz w:val="24"/>
          <w:szCs w:val="24"/>
          <w:lang w:val="en-CA"/>
        </w:rPr>
        <w:t xml:space="preserve"> being used to connect to a drone technology and a mobile laboratory). A dashboard drives synchronously and automatically the content (i.e.: Secure Login; Actual date/time; Casualty numbers; Group Summary and Specific patient’s card; Patient’s clinical data; New Entries). ECC was tested on two levels. First, it was a database simulating real patient’s data (Respiratory Rate, Systolic &amp; Diastolic Pressures, Heart Rate, SpO</w:t>
      </w:r>
      <w:r>
        <w:rPr>
          <w:rFonts w:cstheme="minorHAnsi"/>
          <w:sz w:val="24"/>
          <w:szCs w:val="24"/>
          <w:vertAlign w:val="subscript"/>
          <w:lang w:val="en-CA"/>
        </w:rPr>
        <w:t>2</w:t>
      </w:r>
      <w:r>
        <w:rPr>
          <w:rFonts w:cstheme="minorHAnsi"/>
          <w:sz w:val="24"/>
          <w:szCs w:val="24"/>
          <w:lang w:val="en-CA"/>
        </w:rPr>
        <w:t>, O</w:t>
      </w:r>
      <w:r>
        <w:rPr>
          <w:rFonts w:cstheme="minorHAnsi"/>
          <w:sz w:val="24"/>
          <w:szCs w:val="24"/>
          <w:vertAlign w:val="subscript"/>
          <w:lang w:val="en-CA"/>
        </w:rPr>
        <w:t>2</w:t>
      </w:r>
      <w:r>
        <w:rPr>
          <w:rFonts w:cstheme="minorHAnsi"/>
          <w:sz w:val="24"/>
          <w:szCs w:val="24"/>
          <w:lang w:val="en-CA"/>
        </w:rPr>
        <w:t xml:space="preserve"> Flow delivery according to a SpO</w:t>
      </w:r>
      <w:r>
        <w:rPr>
          <w:rFonts w:cstheme="minorHAnsi"/>
          <w:sz w:val="24"/>
          <w:szCs w:val="24"/>
          <w:vertAlign w:val="subscript"/>
          <w:lang w:val="en-CA"/>
        </w:rPr>
        <w:t>2</w:t>
      </w:r>
      <w:r>
        <w:rPr>
          <w:rFonts w:cstheme="minorHAnsi"/>
          <w:sz w:val="24"/>
          <w:szCs w:val="24"/>
          <w:lang w:val="en-CA"/>
        </w:rPr>
        <w:t xml:space="preserve"> target set at 96%; Temperature, Neurological status (Glasgow coma and AVPU scales (Alert-Verbal-Pain-Unresponsiveness)). The second was a hypoxemic condition to run synchronously the monitoring-scoring-treatment nexus. </w:t>
      </w:r>
    </w:p>
    <w:p w14:paraId="3737680B" w14:textId="77777777" w:rsidR="003074E6" w:rsidRDefault="003074E6" w:rsidP="003074E6">
      <w:pPr>
        <w:spacing w:after="0" w:line="240" w:lineRule="auto"/>
        <w:rPr>
          <w:rFonts w:cstheme="minorHAnsi"/>
          <w:b/>
          <w:bCs/>
          <w:sz w:val="24"/>
          <w:szCs w:val="24"/>
          <w:u w:val="single"/>
          <w:lang w:val="en-CA"/>
        </w:rPr>
      </w:pPr>
    </w:p>
    <w:p w14:paraId="37C10CBB" w14:textId="56A947E1" w:rsidR="003074E6" w:rsidRDefault="003074E6" w:rsidP="003074E6">
      <w:pPr>
        <w:spacing w:after="0" w:line="240" w:lineRule="auto"/>
        <w:rPr>
          <w:rFonts w:cstheme="minorHAnsi"/>
          <w:sz w:val="24"/>
          <w:szCs w:val="24"/>
          <w:lang w:val="en-CA"/>
        </w:rPr>
      </w:pPr>
      <w:r>
        <w:rPr>
          <w:rFonts w:cstheme="minorHAnsi"/>
          <w:b/>
          <w:bCs/>
          <w:sz w:val="24"/>
          <w:szCs w:val="24"/>
          <w:u w:val="single"/>
          <w:lang w:val="en-CA"/>
        </w:rPr>
        <w:t>RESULTS</w:t>
      </w:r>
      <w:r>
        <w:rPr>
          <w:rFonts w:cstheme="minorHAnsi"/>
          <w:bCs/>
          <w:sz w:val="24"/>
          <w:szCs w:val="24"/>
          <w:lang w:val="en-CA"/>
        </w:rPr>
        <w:t>:</w:t>
      </w:r>
      <w:r>
        <w:rPr>
          <w:rFonts w:cstheme="minorHAnsi"/>
          <w:sz w:val="24"/>
          <w:szCs w:val="24"/>
          <w:lang w:val="en-CA"/>
        </w:rPr>
        <w:t xml:space="preserve"> The ECC was tested 250 times with the 5400 simulated clinical data. The ECC’s dashboard was able to populate patients’ cards according to the number of casualties. At each time a data was entered in the nexus (monitoring-scoring-treatment), it was run synchronously and successfully. The thresholds, data recording and displaying, worked properly.</w:t>
      </w:r>
    </w:p>
    <w:p w14:paraId="096A8627" w14:textId="77777777" w:rsidR="003074E6" w:rsidRDefault="003074E6" w:rsidP="003074E6">
      <w:pPr>
        <w:spacing w:after="0" w:line="240" w:lineRule="auto"/>
        <w:rPr>
          <w:rFonts w:cstheme="minorHAnsi"/>
          <w:b/>
          <w:bCs/>
          <w:sz w:val="24"/>
          <w:szCs w:val="24"/>
          <w:u w:val="single"/>
          <w:lang w:val="en-CA"/>
        </w:rPr>
      </w:pPr>
    </w:p>
    <w:p w14:paraId="0F784847" w14:textId="1DD181BA" w:rsidR="00CD2FB9" w:rsidRPr="00CD2FB9" w:rsidRDefault="003074E6" w:rsidP="003074E6">
      <w:pPr>
        <w:spacing w:after="0" w:line="240" w:lineRule="auto"/>
        <w:rPr>
          <w:rFonts w:cstheme="minorHAnsi"/>
          <w:sz w:val="24"/>
          <w:szCs w:val="24"/>
          <w:lang w:val="en-CA"/>
        </w:rPr>
      </w:pPr>
      <w:r>
        <w:rPr>
          <w:rFonts w:cstheme="minorHAnsi"/>
          <w:b/>
          <w:bCs/>
          <w:sz w:val="24"/>
          <w:szCs w:val="24"/>
          <w:u w:val="single"/>
          <w:lang w:val="en-CA"/>
        </w:rPr>
        <w:t>DISCUSSION</w:t>
      </w:r>
      <w:r>
        <w:rPr>
          <w:rFonts w:cstheme="minorHAnsi"/>
          <w:bCs/>
          <w:sz w:val="24"/>
          <w:szCs w:val="24"/>
          <w:lang w:val="en-CA"/>
        </w:rPr>
        <w:t>:</w:t>
      </w:r>
      <w:r>
        <w:rPr>
          <w:rFonts w:cstheme="minorHAnsi"/>
          <w:sz w:val="24"/>
          <w:szCs w:val="24"/>
          <w:lang w:val="en-CA"/>
        </w:rPr>
        <w:t xml:space="preserve"> Overall this study showed that the ECC system captured data and delivered a score in real time. Further developments are needed to incorporate the ECC in the mass casualty management including identification of the patient and data transfer through a virtual encrypted network</w:t>
      </w:r>
    </w:p>
    <w:p w14:paraId="3CF4FE6D" w14:textId="77777777" w:rsidR="003074E6" w:rsidRDefault="003074E6" w:rsidP="00CD2FB9">
      <w:pPr>
        <w:spacing w:after="0" w:line="240" w:lineRule="auto"/>
        <w:jc w:val="both"/>
        <w:rPr>
          <w:rFonts w:cstheme="minorHAnsi"/>
          <w:b/>
          <w:bCs/>
          <w:sz w:val="24"/>
          <w:szCs w:val="24"/>
          <w:u w:val="single"/>
          <w:lang w:val="en-CA"/>
        </w:rPr>
      </w:pPr>
    </w:p>
    <w:p w14:paraId="28322412" w14:textId="24507068" w:rsidR="00ED6277" w:rsidRDefault="001D5DA3" w:rsidP="00CD2FB9">
      <w:pPr>
        <w:spacing w:after="0" w:line="240" w:lineRule="auto"/>
        <w:jc w:val="both"/>
        <w:rPr>
          <w:rFonts w:cstheme="minorHAnsi"/>
          <w:sz w:val="24"/>
          <w:szCs w:val="24"/>
          <w:lang w:val="en-CA"/>
        </w:rPr>
      </w:pPr>
      <w:r w:rsidRPr="00CD2FB9">
        <w:rPr>
          <w:rFonts w:cstheme="minorHAnsi"/>
          <w:b/>
          <w:bCs/>
          <w:sz w:val="24"/>
          <w:szCs w:val="24"/>
          <w:u w:val="single"/>
          <w:lang w:val="en-CA"/>
        </w:rPr>
        <w:lastRenderedPageBreak/>
        <w:t>ACKNOWLEDGE</w:t>
      </w:r>
      <w:r w:rsidRPr="00CD2FB9">
        <w:rPr>
          <w:rFonts w:cstheme="minorHAnsi"/>
          <w:sz w:val="24"/>
          <w:szCs w:val="24"/>
          <w:lang w:val="en-CA"/>
        </w:rPr>
        <w:t xml:space="preserve">: </w:t>
      </w:r>
      <w:r w:rsidR="00F6351B" w:rsidRPr="00CD2FB9">
        <w:rPr>
          <w:rFonts w:cstheme="minorHAnsi"/>
          <w:sz w:val="24"/>
          <w:szCs w:val="24"/>
          <w:lang w:val="en-CA"/>
        </w:rPr>
        <w:t xml:space="preserve">We thanks Sally Al-Omar for her </w:t>
      </w:r>
      <w:r w:rsidR="00CD2FB9">
        <w:rPr>
          <w:rFonts w:cstheme="minorHAnsi"/>
          <w:sz w:val="24"/>
          <w:szCs w:val="24"/>
          <w:lang w:val="en-CA"/>
        </w:rPr>
        <w:t xml:space="preserve">outstanding </w:t>
      </w:r>
      <w:r w:rsidR="00F6351B" w:rsidRPr="00CD2FB9">
        <w:rPr>
          <w:rFonts w:cstheme="minorHAnsi"/>
          <w:sz w:val="24"/>
          <w:szCs w:val="24"/>
          <w:lang w:val="en-CA"/>
        </w:rPr>
        <w:t>informatic support</w:t>
      </w:r>
      <w:bookmarkEnd w:id="1"/>
      <w:r w:rsidR="0049218B">
        <w:rPr>
          <w:rFonts w:cstheme="minorHAnsi"/>
          <w:sz w:val="24"/>
          <w:szCs w:val="24"/>
          <w:lang w:val="en-CA"/>
        </w:rPr>
        <w:t xml:space="preserve"> and MEDINT CBRNE Group for its entrepreneurship initiatives provided for free (use of resources).</w:t>
      </w:r>
    </w:p>
    <w:p w14:paraId="265B18DD" w14:textId="795776C4" w:rsidR="003B5B01" w:rsidRPr="00CD2FB9" w:rsidRDefault="003B5B01" w:rsidP="003B5B01">
      <w:pPr>
        <w:spacing w:after="0" w:line="240" w:lineRule="auto"/>
        <w:jc w:val="both"/>
        <w:rPr>
          <w:rFonts w:cstheme="minorHAnsi"/>
          <w:sz w:val="24"/>
          <w:szCs w:val="24"/>
          <w:lang w:val="en-CA"/>
        </w:rPr>
      </w:pPr>
    </w:p>
    <w:sectPr w:rsidR="003B5B01" w:rsidRPr="00CD2F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C84C4F"/>
    <w:multiLevelType w:val="hybridMultilevel"/>
    <w:tmpl w:val="8638AE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944"/>
    <w:rsid w:val="00046441"/>
    <w:rsid w:val="000C241F"/>
    <w:rsid w:val="00106E58"/>
    <w:rsid w:val="00163598"/>
    <w:rsid w:val="00171B1D"/>
    <w:rsid w:val="0017589B"/>
    <w:rsid w:val="001A0ED1"/>
    <w:rsid w:val="001D5DA3"/>
    <w:rsid w:val="00224D50"/>
    <w:rsid w:val="002846A2"/>
    <w:rsid w:val="002C1202"/>
    <w:rsid w:val="003074E6"/>
    <w:rsid w:val="00313706"/>
    <w:rsid w:val="00336944"/>
    <w:rsid w:val="00361F55"/>
    <w:rsid w:val="0037315E"/>
    <w:rsid w:val="003B5B01"/>
    <w:rsid w:val="0048454E"/>
    <w:rsid w:val="0049218B"/>
    <w:rsid w:val="00494AE6"/>
    <w:rsid w:val="004E2251"/>
    <w:rsid w:val="005059B5"/>
    <w:rsid w:val="00603923"/>
    <w:rsid w:val="006064FC"/>
    <w:rsid w:val="006212F9"/>
    <w:rsid w:val="006A2D06"/>
    <w:rsid w:val="006C4C70"/>
    <w:rsid w:val="006D348E"/>
    <w:rsid w:val="006E1C0C"/>
    <w:rsid w:val="006F2B0D"/>
    <w:rsid w:val="007B53B8"/>
    <w:rsid w:val="007B7558"/>
    <w:rsid w:val="007E2282"/>
    <w:rsid w:val="008B4A00"/>
    <w:rsid w:val="0093150C"/>
    <w:rsid w:val="009364E5"/>
    <w:rsid w:val="009643A2"/>
    <w:rsid w:val="00993F17"/>
    <w:rsid w:val="009B4B8F"/>
    <w:rsid w:val="009B606D"/>
    <w:rsid w:val="009C07D0"/>
    <w:rsid w:val="009D5335"/>
    <w:rsid w:val="009D630C"/>
    <w:rsid w:val="00A16B48"/>
    <w:rsid w:val="00A16FDA"/>
    <w:rsid w:val="00A32363"/>
    <w:rsid w:val="00A41CE3"/>
    <w:rsid w:val="00A71D5F"/>
    <w:rsid w:val="00B42EC9"/>
    <w:rsid w:val="00B71EA1"/>
    <w:rsid w:val="00BB0276"/>
    <w:rsid w:val="00BB2E6B"/>
    <w:rsid w:val="00BD571F"/>
    <w:rsid w:val="00BF09E4"/>
    <w:rsid w:val="00C00010"/>
    <w:rsid w:val="00C33EE7"/>
    <w:rsid w:val="00C747B6"/>
    <w:rsid w:val="00CA7E2D"/>
    <w:rsid w:val="00CD1E14"/>
    <w:rsid w:val="00CD2FB9"/>
    <w:rsid w:val="00D31F33"/>
    <w:rsid w:val="00DD532A"/>
    <w:rsid w:val="00E51143"/>
    <w:rsid w:val="00ED04DA"/>
    <w:rsid w:val="00ED6277"/>
    <w:rsid w:val="00EE2177"/>
    <w:rsid w:val="00F50717"/>
    <w:rsid w:val="00F635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9575D"/>
  <w15:chartTrackingRefBased/>
  <w15:docId w15:val="{F22A10FF-734E-4543-9546-ABEAD4957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944"/>
    <w:pPr>
      <w:spacing w:after="200" w:line="276" w:lineRule="auto"/>
    </w:pPr>
    <w:rPr>
      <w:rFonts w:eastAsiaTheme="minorEastAsia"/>
      <w:lang w:val="fr-CA" w:eastAsia="fr-CA"/>
    </w:rPr>
  </w:style>
  <w:style w:type="paragraph" w:styleId="Heading1">
    <w:name w:val="heading 1"/>
    <w:basedOn w:val="Normal"/>
    <w:next w:val="Normal"/>
    <w:link w:val="Heading1Char"/>
    <w:uiPriority w:val="9"/>
    <w:qFormat/>
    <w:rsid w:val="0033694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semiHidden/>
    <w:unhideWhenUsed/>
    <w:qFormat/>
    <w:rsid w:val="00ED62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6944"/>
    <w:pPr>
      <w:spacing w:after="0" w:line="240" w:lineRule="auto"/>
    </w:pPr>
    <w:rPr>
      <w:rFonts w:ascii="Segoe UI" w:eastAsiaTheme="minorHAnsi" w:hAnsi="Segoe UI" w:cs="Segoe UI"/>
      <w:sz w:val="18"/>
      <w:szCs w:val="18"/>
      <w:lang w:val="en-CA" w:eastAsia="en-US"/>
    </w:rPr>
  </w:style>
  <w:style w:type="character" w:customStyle="1" w:styleId="BalloonTextChar">
    <w:name w:val="Balloon Text Char"/>
    <w:basedOn w:val="DefaultParagraphFont"/>
    <w:link w:val="BalloonText"/>
    <w:uiPriority w:val="99"/>
    <w:semiHidden/>
    <w:rsid w:val="00336944"/>
    <w:rPr>
      <w:rFonts w:ascii="Segoe UI" w:hAnsi="Segoe UI" w:cs="Segoe UI"/>
      <w:sz w:val="18"/>
      <w:szCs w:val="18"/>
    </w:rPr>
  </w:style>
  <w:style w:type="character" w:customStyle="1" w:styleId="Heading1Char">
    <w:name w:val="Heading 1 Char"/>
    <w:basedOn w:val="DefaultParagraphFont"/>
    <w:link w:val="Heading1"/>
    <w:uiPriority w:val="9"/>
    <w:rsid w:val="00336944"/>
    <w:rPr>
      <w:rFonts w:asciiTheme="majorHAnsi" w:eastAsiaTheme="majorEastAsia" w:hAnsiTheme="majorHAnsi" w:cstheme="majorBidi"/>
      <w:b/>
      <w:bCs/>
      <w:color w:val="2F5496" w:themeColor="accent1" w:themeShade="BF"/>
      <w:sz w:val="28"/>
      <w:szCs w:val="28"/>
      <w:lang w:val="fr-CA" w:eastAsia="fr-CA"/>
    </w:rPr>
  </w:style>
  <w:style w:type="character" w:styleId="CommentReference">
    <w:name w:val="annotation reference"/>
    <w:basedOn w:val="DefaultParagraphFont"/>
    <w:uiPriority w:val="99"/>
    <w:semiHidden/>
    <w:unhideWhenUsed/>
    <w:rsid w:val="00336944"/>
    <w:rPr>
      <w:sz w:val="18"/>
      <w:szCs w:val="18"/>
    </w:rPr>
  </w:style>
  <w:style w:type="paragraph" w:styleId="CommentText">
    <w:name w:val="annotation text"/>
    <w:basedOn w:val="Normal"/>
    <w:link w:val="CommentTextChar"/>
    <w:uiPriority w:val="99"/>
    <w:unhideWhenUsed/>
    <w:rsid w:val="00336944"/>
    <w:pPr>
      <w:spacing w:line="240" w:lineRule="auto"/>
    </w:pPr>
    <w:rPr>
      <w:sz w:val="24"/>
      <w:szCs w:val="24"/>
    </w:rPr>
  </w:style>
  <w:style w:type="character" w:customStyle="1" w:styleId="CommentTextChar">
    <w:name w:val="Comment Text Char"/>
    <w:basedOn w:val="DefaultParagraphFont"/>
    <w:link w:val="CommentText"/>
    <w:uiPriority w:val="99"/>
    <w:rsid w:val="00336944"/>
    <w:rPr>
      <w:rFonts w:eastAsiaTheme="minorEastAsia"/>
      <w:sz w:val="24"/>
      <w:szCs w:val="24"/>
      <w:lang w:val="fr-CA" w:eastAsia="fr-CA"/>
    </w:rPr>
  </w:style>
  <w:style w:type="character" w:styleId="Strong">
    <w:name w:val="Strong"/>
    <w:basedOn w:val="DefaultParagraphFont"/>
    <w:uiPriority w:val="22"/>
    <w:qFormat/>
    <w:rsid w:val="00336944"/>
    <w:rPr>
      <w:b/>
      <w:bCs/>
    </w:rPr>
  </w:style>
  <w:style w:type="character" w:customStyle="1" w:styleId="dudlabel">
    <w:name w:val="dud_label"/>
    <w:basedOn w:val="DefaultParagraphFont"/>
    <w:rsid w:val="001D5DA3"/>
  </w:style>
  <w:style w:type="character" w:customStyle="1" w:styleId="dudfield4">
    <w:name w:val="dud_field_4"/>
    <w:basedOn w:val="DefaultParagraphFont"/>
    <w:rsid w:val="001D5DA3"/>
  </w:style>
  <w:style w:type="paragraph" w:styleId="CommentSubject">
    <w:name w:val="annotation subject"/>
    <w:basedOn w:val="CommentText"/>
    <w:next w:val="CommentText"/>
    <w:link w:val="CommentSubjectChar"/>
    <w:uiPriority w:val="99"/>
    <w:semiHidden/>
    <w:unhideWhenUsed/>
    <w:rsid w:val="00A16FDA"/>
    <w:rPr>
      <w:b/>
      <w:bCs/>
      <w:sz w:val="20"/>
      <w:szCs w:val="20"/>
    </w:rPr>
  </w:style>
  <w:style w:type="character" w:customStyle="1" w:styleId="CommentSubjectChar">
    <w:name w:val="Comment Subject Char"/>
    <w:basedOn w:val="CommentTextChar"/>
    <w:link w:val="CommentSubject"/>
    <w:uiPriority w:val="99"/>
    <w:semiHidden/>
    <w:rsid w:val="00A16FDA"/>
    <w:rPr>
      <w:rFonts w:eastAsiaTheme="minorEastAsia"/>
      <w:b/>
      <w:bCs/>
      <w:sz w:val="20"/>
      <w:szCs w:val="20"/>
      <w:lang w:val="fr-CA" w:eastAsia="fr-CA"/>
    </w:rPr>
  </w:style>
  <w:style w:type="paragraph" w:styleId="ListParagraph">
    <w:name w:val="List Paragraph"/>
    <w:basedOn w:val="Normal"/>
    <w:uiPriority w:val="34"/>
    <w:qFormat/>
    <w:rsid w:val="00BB0276"/>
    <w:pPr>
      <w:spacing w:after="160" w:line="259" w:lineRule="auto"/>
      <w:ind w:left="720"/>
      <w:contextualSpacing/>
    </w:pPr>
    <w:rPr>
      <w:rFonts w:eastAsiaTheme="minorHAnsi"/>
      <w:lang w:val="en-CA" w:eastAsia="en-US"/>
    </w:rPr>
  </w:style>
  <w:style w:type="paragraph" w:styleId="HTMLPreformatted">
    <w:name w:val="HTML Preformatted"/>
    <w:basedOn w:val="Normal"/>
    <w:link w:val="HTMLPreformattedChar"/>
    <w:uiPriority w:val="99"/>
    <w:semiHidden/>
    <w:unhideWhenUsed/>
    <w:rsid w:val="00C33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C33EE7"/>
    <w:rPr>
      <w:rFonts w:ascii="Courier New" w:eastAsia="Times New Roman" w:hAnsi="Courier New" w:cs="Courier New"/>
      <w:sz w:val="20"/>
      <w:szCs w:val="20"/>
      <w:lang w:eastAsia="en-CA"/>
    </w:rPr>
  </w:style>
  <w:style w:type="character" w:customStyle="1" w:styleId="y2iqfc">
    <w:name w:val="y2iqfc"/>
    <w:basedOn w:val="DefaultParagraphFont"/>
    <w:rsid w:val="00C33EE7"/>
  </w:style>
  <w:style w:type="character" w:customStyle="1" w:styleId="Heading3Char">
    <w:name w:val="Heading 3 Char"/>
    <w:basedOn w:val="DefaultParagraphFont"/>
    <w:link w:val="Heading3"/>
    <w:uiPriority w:val="9"/>
    <w:rsid w:val="00ED6277"/>
    <w:rPr>
      <w:rFonts w:asciiTheme="majorHAnsi" w:eastAsiaTheme="majorEastAsia" w:hAnsiTheme="majorHAnsi" w:cstheme="majorBidi"/>
      <w:color w:val="1F3763" w:themeColor="accent1" w:themeShade="7F"/>
      <w:sz w:val="24"/>
      <w:szCs w:val="24"/>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15189">
      <w:bodyDiv w:val="1"/>
      <w:marLeft w:val="0"/>
      <w:marRight w:val="0"/>
      <w:marTop w:val="0"/>
      <w:marBottom w:val="0"/>
      <w:divBdr>
        <w:top w:val="none" w:sz="0" w:space="0" w:color="auto"/>
        <w:left w:val="none" w:sz="0" w:space="0" w:color="auto"/>
        <w:bottom w:val="none" w:sz="0" w:space="0" w:color="auto"/>
        <w:right w:val="none" w:sz="0" w:space="0" w:color="auto"/>
      </w:divBdr>
    </w:div>
    <w:div w:id="456488126">
      <w:bodyDiv w:val="1"/>
      <w:marLeft w:val="0"/>
      <w:marRight w:val="0"/>
      <w:marTop w:val="0"/>
      <w:marBottom w:val="0"/>
      <w:divBdr>
        <w:top w:val="none" w:sz="0" w:space="0" w:color="auto"/>
        <w:left w:val="none" w:sz="0" w:space="0" w:color="auto"/>
        <w:bottom w:val="none" w:sz="0" w:space="0" w:color="auto"/>
        <w:right w:val="none" w:sz="0" w:space="0" w:color="auto"/>
      </w:divBdr>
    </w:div>
    <w:div w:id="880559969">
      <w:bodyDiv w:val="1"/>
      <w:marLeft w:val="0"/>
      <w:marRight w:val="0"/>
      <w:marTop w:val="0"/>
      <w:marBottom w:val="0"/>
      <w:divBdr>
        <w:top w:val="none" w:sz="0" w:space="0" w:color="auto"/>
        <w:left w:val="none" w:sz="0" w:space="0" w:color="auto"/>
        <w:bottom w:val="none" w:sz="0" w:space="0" w:color="auto"/>
        <w:right w:val="none" w:sz="0" w:space="0" w:color="auto"/>
      </w:divBdr>
    </w:div>
    <w:div w:id="908347735">
      <w:bodyDiv w:val="1"/>
      <w:marLeft w:val="0"/>
      <w:marRight w:val="0"/>
      <w:marTop w:val="0"/>
      <w:marBottom w:val="0"/>
      <w:divBdr>
        <w:top w:val="none" w:sz="0" w:space="0" w:color="auto"/>
        <w:left w:val="none" w:sz="0" w:space="0" w:color="auto"/>
        <w:bottom w:val="none" w:sz="0" w:space="0" w:color="auto"/>
        <w:right w:val="none" w:sz="0" w:space="0" w:color="auto"/>
      </w:divBdr>
    </w:div>
    <w:div w:id="1078283033">
      <w:bodyDiv w:val="1"/>
      <w:marLeft w:val="0"/>
      <w:marRight w:val="0"/>
      <w:marTop w:val="0"/>
      <w:marBottom w:val="0"/>
      <w:divBdr>
        <w:top w:val="none" w:sz="0" w:space="0" w:color="auto"/>
        <w:left w:val="none" w:sz="0" w:space="0" w:color="auto"/>
        <w:bottom w:val="none" w:sz="0" w:space="0" w:color="auto"/>
        <w:right w:val="none" w:sz="0" w:space="0" w:color="auto"/>
      </w:divBdr>
    </w:div>
    <w:div w:id="1198272896">
      <w:bodyDiv w:val="1"/>
      <w:marLeft w:val="0"/>
      <w:marRight w:val="0"/>
      <w:marTop w:val="0"/>
      <w:marBottom w:val="0"/>
      <w:divBdr>
        <w:top w:val="none" w:sz="0" w:space="0" w:color="auto"/>
        <w:left w:val="none" w:sz="0" w:space="0" w:color="auto"/>
        <w:bottom w:val="none" w:sz="0" w:space="0" w:color="auto"/>
        <w:right w:val="none" w:sz="0" w:space="0" w:color="auto"/>
      </w:divBdr>
    </w:div>
    <w:div w:id="1645964554">
      <w:bodyDiv w:val="1"/>
      <w:marLeft w:val="0"/>
      <w:marRight w:val="0"/>
      <w:marTop w:val="0"/>
      <w:marBottom w:val="0"/>
      <w:divBdr>
        <w:top w:val="none" w:sz="0" w:space="0" w:color="auto"/>
        <w:left w:val="none" w:sz="0" w:space="0" w:color="auto"/>
        <w:bottom w:val="none" w:sz="0" w:space="0" w:color="auto"/>
        <w:right w:val="none" w:sz="0" w:space="0" w:color="auto"/>
      </w:divBdr>
    </w:div>
    <w:div w:id="184400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422</Words>
  <Characters>2407</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Bourassa</dc:creator>
  <cp:keywords/>
  <dc:description/>
  <cp:lastModifiedBy>Stéphane Bourassa</cp:lastModifiedBy>
  <cp:revision>2</cp:revision>
  <dcterms:created xsi:type="dcterms:W3CDTF">2021-10-21T03:52:00Z</dcterms:created>
  <dcterms:modified xsi:type="dcterms:W3CDTF">2021-10-21T03:52:00Z</dcterms:modified>
</cp:coreProperties>
</file>